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E4" w:rsidRDefault="006C08E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5B949C9" wp14:editId="70508A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3575" cy="817880"/>
            <wp:effectExtent l="0" t="0" r="9525" b="1270"/>
            <wp:wrapTight wrapText="bothSides">
              <wp:wrapPolygon edited="0">
                <wp:start x="0" y="0"/>
                <wp:lineTo x="0" y="21130"/>
                <wp:lineTo x="21494" y="21130"/>
                <wp:lineTo x="214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PIE-TouraineVDLoire-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8E4" w:rsidRDefault="006C08E4"/>
    <w:p w:rsidR="006C08E4" w:rsidRDefault="006C08E4"/>
    <w:p w:rsidR="006C08E4" w:rsidRDefault="006C08E4"/>
    <w:p w:rsidR="006C08E4" w:rsidRPr="006F741B" w:rsidRDefault="006C08E4" w:rsidP="006F741B">
      <w:pPr>
        <w:pStyle w:val="Titre"/>
        <w:jc w:val="center"/>
        <w:rPr>
          <w:sz w:val="44"/>
        </w:rPr>
      </w:pPr>
      <w:r w:rsidRPr="00C25FAA">
        <w:rPr>
          <w:sz w:val="44"/>
        </w:rPr>
        <w:t>Communiqué de presse</w:t>
      </w:r>
    </w:p>
    <w:p w:rsidR="006C08E4" w:rsidRDefault="006C08E4" w:rsidP="006C08E4"/>
    <w:p w:rsidR="006C08E4" w:rsidRPr="006C08E4" w:rsidRDefault="0068430B" w:rsidP="006843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A4204F">
        <w:rPr>
          <w:b/>
          <w:sz w:val="24"/>
          <w:szCs w:val="24"/>
        </w:rPr>
        <w:t>10/03/2023</w:t>
      </w:r>
    </w:p>
    <w:p w:rsidR="006C08E4" w:rsidRPr="006C08E4" w:rsidRDefault="00A4204F" w:rsidP="006F74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Microplastiques dans les cours d’eau : lancement de la campagne de prélèvements participatifs dans le chinonais et </w:t>
      </w:r>
      <w:r w:rsidR="006F741B">
        <w:rPr>
          <w:b/>
          <w:sz w:val="24"/>
          <w:szCs w:val="24"/>
        </w:rPr>
        <w:t xml:space="preserve">ses </w:t>
      </w:r>
      <w:r>
        <w:rPr>
          <w:b/>
          <w:sz w:val="24"/>
          <w:szCs w:val="24"/>
        </w:rPr>
        <w:t>alentours</w:t>
      </w:r>
    </w:p>
    <w:p w:rsidR="00A4204F" w:rsidRDefault="00A4204F" w:rsidP="006C08E4">
      <w:pPr>
        <w:rPr>
          <w:i/>
          <w:sz w:val="24"/>
          <w:szCs w:val="24"/>
        </w:rPr>
      </w:pPr>
      <w:r>
        <w:rPr>
          <w:i/>
          <w:sz w:val="24"/>
          <w:szCs w:val="24"/>
        </w:rPr>
        <w:t>Le CPIE Touraine-Val de Loire organise des prélèvements participatifs les 2 et 3 avril dans la Vienne et ses affluents, l’Indre et la Loire pour mesurer la pollution en microplastiques et sensibiliser autour de cette thématique encore peu connue.</w:t>
      </w:r>
    </w:p>
    <w:p w:rsidR="007C11B3" w:rsidRDefault="007C11B3" w:rsidP="007C11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CPIE Touraine-Val de Loire lance une campagne de prélèvements participatifs dans les cours d’eau</w:t>
      </w:r>
      <w:r>
        <w:rPr>
          <w:sz w:val="24"/>
          <w:szCs w:val="24"/>
        </w:rPr>
        <w:t xml:space="preserve"> afin de mieux connaître la</w:t>
      </w:r>
      <w:r>
        <w:rPr>
          <w:sz w:val="24"/>
          <w:szCs w:val="24"/>
        </w:rPr>
        <w:t xml:space="preserve"> pollution</w:t>
      </w:r>
      <w:r>
        <w:rPr>
          <w:sz w:val="24"/>
          <w:szCs w:val="24"/>
        </w:rPr>
        <w:t xml:space="preserve"> en microplastiques</w:t>
      </w:r>
      <w:r>
        <w:rPr>
          <w:sz w:val="24"/>
          <w:szCs w:val="24"/>
        </w:rPr>
        <w:t xml:space="preserve"> sur le territoire</w:t>
      </w:r>
      <w:r>
        <w:rPr>
          <w:sz w:val="24"/>
          <w:szCs w:val="24"/>
        </w:rPr>
        <w:t xml:space="preserve"> du Chinonais élargi</w:t>
      </w:r>
      <w:r>
        <w:rPr>
          <w:sz w:val="24"/>
          <w:szCs w:val="24"/>
        </w:rPr>
        <w:t xml:space="preserve"> et de sensibiliser autour de ce sujet. Tous les habitants intéressés peuvent s’inscrire 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>02 47 95 93 15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pour y participer</w:t>
      </w:r>
      <w:r>
        <w:rPr>
          <w:sz w:val="24"/>
          <w:szCs w:val="24"/>
        </w:rPr>
        <w:t xml:space="preserve">. </w:t>
      </w:r>
      <w:r w:rsidR="00646A92">
        <w:rPr>
          <w:sz w:val="24"/>
          <w:szCs w:val="24"/>
        </w:rPr>
        <w:t>Une</w:t>
      </w:r>
      <w:r>
        <w:rPr>
          <w:sz w:val="24"/>
          <w:szCs w:val="24"/>
        </w:rPr>
        <w:t xml:space="preserve"> première phase </w:t>
      </w:r>
      <w:r w:rsidR="00646A92">
        <w:rPr>
          <w:sz w:val="24"/>
          <w:szCs w:val="24"/>
        </w:rPr>
        <w:t xml:space="preserve">de prélèvements aura lieu </w:t>
      </w:r>
      <w:r>
        <w:rPr>
          <w:sz w:val="24"/>
          <w:szCs w:val="24"/>
        </w:rPr>
        <w:t xml:space="preserve">le samedi 2 avril à 10h à Chinon et à 14h au Néman, et le </w:t>
      </w:r>
      <w:r w:rsidR="00646A92">
        <w:rPr>
          <w:sz w:val="24"/>
          <w:szCs w:val="24"/>
        </w:rPr>
        <w:t xml:space="preserve">dimanche </w:t>
      </w:r>
      <w:r>
        <w:rPr>
          <w:sz w:val="24"/>
          <w:szCs w:val="24"/>
        </w:rPr>
        <w:t>3 avril à 10h à Sainte-Maure-de-Touraine</w:t>
      </w:r>
      <w:r w:rsidR="00646A92">
        <w:rPr>
          <w:sz w:val="24"/>
          <w:szCs w:val="24"/>
        </w:rPr>
        <w:t xml:space="preserve">. </w:t>
      </w:r>
      <w:r>
        <w:rPr>
          <w:sz w:val="24"/>
          <w:szCs w:val="24"/>
        </w:rPr>
        <w:t>Une</w:t>
      </w:r>
      <w:r>
        <w:rPr>
          <w:sz w:val="24"/>
          <w:szCs w:val="24"/>
        </w:rPr>
        <w:t xml:space="preserve"> deuxième </w:t>
      </w:r>
      <w:r>
        <w:rPr>
          <w:sz w:val="24"/>
          <w:szCs w:val="24"/>
        </w:rPr>
        <w:t xml:space="preserve">phase aura lieu </w:t>
      </w:r>
      <w:r>
        <w:rPr>
          <w:sz w:val="24"/>
          <w:szCs w:val="24"/>
        </w:rPr>
        <w:t xml:space="preserve">cet été afin de prendre en compte les variations du débit. Des réunions publiques de restitution </w:t>
      </w:r>
      <w:r w:rsidR="0068430B">
        <w:rPr>
          <w:sz w:val="24"/>
          <w:szCs w:val="24"/>
        </w:rPr>
        <w:t>seront organisées</w:t>
      </w:r>
      <w:r>
        <w:rPr>
          <w:sz w:val="24"/>
          <w:szCs w:val="24"/>
        </w:rPr>
        <w:t xml:space="preserve"> en fin d’année afin de présenter les résultats des analyses et </w:t>
      </w:r>
      <w:r w:rsidR="0068430B">
        <w:rPr>
          <w:sz w:val="24"/>
          <w:szCs w:val="24"/>
        </w:rPr>
        <w:t>parler d</w:t>
      </w:r>
      <w:r>
        <w:rPr>
          <w:sz w:val="24"/>
          <w:szCs w:val="24"/>
        </w:rPr>
        <w:t xml:space="preserve">es solutions possibles pour réduire son exposition et </w:t>
      </w:r>
      <w:r w:rsidR="0068430B">
        <w:rPr>
          <w:sz w:val="24"/>
          <w:szCs w:val="24"/>
        </w:rPr>
        <w:t>pour réduire sa</w:t>
      </w:r>
      <w:r>
        <w:rPr>
          <w:sz w:val="24"/>
          <w:szCs w:val="24"/>
        </w:rPr>
        <w:t xml:space="preserve"> propre production de microplastiques.</w:t>
      </w:r>
    </w:p>
    <w:p w:rsidR="007C11B3" w:rsidRDefault="007C11B3" w:rsidP="006F741B">
      <w:pPr>
        <w:spacing w:after="0"/>
        <w:jc w:val="both"/>
        <w:rPr>
          <w:sz w:val="24"/>
          <w:szCs w:val="24"/>
        </w:rPr>
      </w:pPr>
    </w:p>
    <w:p w:rsidR="00646A92" w:rsidRDefault="00646A92" w:rsidP="006F7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microplastiques, qu’est-ce-que c’est ?</w:t>
      </w:r>
      <w:bookmarkStart w:id="0" w:name="_GoBack"/>
      <w:bookmarkEnd w:id="0"/>
    </w:p>
    <w:p w:rsidR="006F741B" w:rsidRDefault="006F741B" w:rsidP="006F741B">
      <w:pPr>
        <w:spacing w:after="0"/>
        <w:jc w:val="both"/>
        <w:rPr>
          <w:sz w:val="24"/>
          <w:szCs w:val="24"/>
        </w:rPr>
      </w:pPr>
      <w:r w:rsidRPr="006F741B">
        <w:rPr>
          <w:sz w:val="24"/>
          <w:szCs w:val="24"/>
        </w:rPr>
        <w:t>Les</w:t>
      </w:r>
      <w:r>
        <w:rPr>
          <w:sz w:val="24"/>
          <w:szCs w:val="24"/>
        </w:rPr>
        <w:t xml:space="preserve"> microplastiques s</w:t>
      </w:r>
      <w:r w:rsidRPr="006F741B">
        <w:rPr>
          <w:sz w:val="24"/>
          <w:szCs w:val="24"/>
        </w:rPr>
        <w:t>ont des particules de plastique de taille inférieure à 5 mm.</w:t>
      </w:r>
      <w:r>
        <w:rPr>
          <w:sz w:val="24"/>
          <w:szCs w:val="24"/>
        </w:rPr>
        <w:t xml:space="preserve"> Ils </w:t>
      </w:r>
      <w:r w:rsidRPr="006F741B">
        <w:rPr>
          <w:sz w:val="24"/>
          <w:szCs w:val="24"/>
        </w:rPr>
        <w:t xml:space="preserve">proviennent de la dégradation de déchets </w:t>
      </w:r>
      <w:r>
        <w:rPr>
          <w:sz w:val="24"/>
          <w:szCs w:val="24"/>
        </w:rPr>
        <w:t>plastiques plus gros et</w:t>
      </w:r>
      <w:r w:rsidRPr="006F741B">
        <w:rPr>
          <w:sz w:val="24"/>
          <w:szCs w:val="24"/>
        </w:rPr>
        <w:t xml:space="preserve"> de l’érosion d’objets en plastique pendant leur utilisation </w:t>
      </w:r>
      <w:r w:rsidR="007C11B3">
        <w:rPr>
          <w:sz w:val="24"/>
          <w:szCs w:val="24"/>
        </w:rPr>
        <w:t>(</w:t>
      </w:r>
      <w:r>
        <w:rPr>
          <w:sz w:val="24"/>
          <w:szCs w:val="24"/>
        </w:rPr>
        <w:t>microplastiques secondaires</w:t>
      </w:r>
      <w:r w:rsidR="007C11B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F741B">
        <w:rPr>
          <w:sz w:val="24"/>
          <w:szCs w:val="24"/>
        </w:rPr>
        <w:t xml:space="preserve">et de l’utilisation de produits contenant </w:t>
      </w:r>
      <w:r>
        <w:rPr>
          <w:sz w:val="24"/>
          <w:szCs w:val="24"/>
        </w:rPr>
        <w:t xml:space="preserve">ces particules </w:t>
      </w:r>
      <w:r w:rsidR="007C11B3">
        <w:rPr>
          <w:sz w:val="24"/>
          <w:szCs w:val="24"/>
        </w:rPr>
        <w:t>(</w:t>
      </w:r>
      <w:r>
        <w:rPr>
          <w:sz w:val="24"/>
          <w:szCs w:val="24"/>
        </w:rPr>
        <w:t>microplastiques primaires</w:t>
      </w:r>
      <w:r w:rsidR="007C11B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6F741B">
        <w:rPr>
          <w:sz w:val="24"/>
          <w:szCs w:val="24"/>
        </w:rPr>
        <w:t xml:space="preserve">Les sources principales de production de microplastiques secondaires sont les textiles synthétiques, l’usure des pneus et </w:t>
      </w:r>
      <w:r>
        <w:rPr>
          <w:sz w:val="24"/>
          <w:szCs w:val="24"/>
        </w:rPr>
        <w:t xml:space="preserve">l’usure </w:t>
      </w:r>
      <w:r w:rsidRPr="006F741B">
        <w:rPr>
          <w:sz w:val="24"/>
          <w:szCs w:val="24"/>
        </w:rPr>
        <w:t>des peintures (bâtiment, marquage routier, véhicules...). Ces particules se retrouvent alors dans les cours d’eau puis rejoignent les océans.</w:t>
      </w:r>
    </w:p>
    <w:p w:rsidR="006F741B" w:rsidRDefault="006F741B" w:rsidP="006F7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Cette pollution est</w:t>
      </w:r>
      <w:r w:rsidRPr="006F741B">
        <w:rPr>
          <w:sz w:val="24"/>
          <w:szCs w:val="24"/>
        </w:rPr>
        <w:t xml:space="preserve"> présent</w:t>
      </w:r>
      <w:r>
        <w:rPr>
          <w:sz w:val="24"/>
          <w:szCs w:val="24"/>
        </w:rPr>
        <w:t>e</w:t>
      </w:r>
      <w:r w:rsidRPr="006F741B">
        <w:rPr>
          <w:sz w:val="24"/>
          <w:szCs w:val="24"/>
        </w:rPr>
        <w:t xml:space="preserve"> dans tous les compartiments de l’environnement</w:t>
      </w:r>
      <w:r>
        <w:rPr>
          <w:sz w:val="24"/>
          <w:szCs w:val="24"/>
        </w:rPr>
        <w:t xml:space="preserve"> </w:t>
      </w:r>
      <w:r w:rsidRPr="006F741B">
        <w:rPr>
          <w:sz w:val="24"/>
          <w:szCs w:val="24"/>
        </w:rPr>
        <w:t>: air, eau et sol. Des études ont également démontré leur présence dans notre corps (sang, reins, placenta...). En moyenne, une personne ingère 5 grammes de plastique par semaine - l’équivalent d’une carte bancaire - principalement à travers la consommation d’eau en bouteille et l’inhalation d’un air pollué</w:t>
      </w:r>
      <w:r>
        <w:rPr>
          <w:sz w:val="24"/>
          <w:szCs w:val="24"/>
        </w:rPr>
        <w:t> !</w:t>
      </w:r>
    </w:p>
    <w:p w:rsidR="00646A92" w:rsidRDefault="00646A92" w:rsidP="006F741B">
      <w:pPr>
        <w:spacing w:after="0"/>
        <w:jc w:val="both"/>
        <w:rPr>
          <w:sz w:val="24"/>
          <w:szCs w:val="24"/>
        </w:rPr>
      </w:pPr>
    </w:p>
    <w:p w:rsidR="006C08E4" w:rsidRDefault="006C08E4" w:rsidP="006C08E4">
      <w:pPr>
        <w:spacing w:after="0"/>
        <w:rPr>
          <w:sz w:val="24"/>
          <w:szCs w:val="24"/>
        </w:rPr>
      </w:pPr>
      <w:r w:rsidRPr="004E6F8C">
        <w:rPr>
          <w:b/>
          <w:sz w:val="24"/>
          <w:szCs w:val="24"/>
        </w:rPr>
        <w:t>A propos</w:t>
      </w:r>
      <w:r w:rsidRPr="006C08E4">
        <w:rPr>
          <w:sz w:val="24"/>
          <w:szCs w:val="24"/>
        </w:rPr>
        <w:t xml:space="preserve"> : </w:t>
      </w:r>
    </w:p>
    <w:p w:rsidR="00646A92" w:rsidRPr="00646A92" w:rsidRDefault="00646A92" w:rsidP="00646A92">
      <w:p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Le Centre Permanent d’Initiatives pour l’Environnement Touraine-Val de Loire est une association membre d’un réseau national de près de 80 CPIE.</w:t>
      </w:r>
    </w:p>
    <w:p w:rsidR="006C08E4" w:rsidRDefault="00646A92" w:rsidP="00646A92">
      <w:p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L’association a pour vocation d’accompagner les territoires dans leur transition écologique. Son équipe pluridisciplinaire intervient sur 4 axes :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La sensibilisation et l’éducation à l’environnement et à la nature auprès du grand public et des scolaires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L’étude des milieux naturels et de la biodiversité</w:t>
      </w:r>
    </w:p>
    <w:p w:rsid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L’accompagnement de démarche pour des territoires plus durables</w:t>
      </w:r>
    </w:p>
    <w:p w:rsidR="00646A92" w:rsidRPr="00646A92" w:rsidRDefault="00646A92" w:rsidP="00646A92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46A92">
        <w:rPr>
          <w:sz w:val="24"/>
          <w:szCs w:val="24"/>
        </w:rPr>
        <w:t>La restauration et l’entretien de milieux naturels pour les collectivités et les acteurs de l’environnement</w:t>
      </w:r>
      <w:r>
        <w:rPr>
          <w:sz w:val="24"/>
          <w:szCs w:val="24"/>
        </w:rPr>
        <w:t>.</w:t>
      </w:r>
    </w:p>
    <w:p w:rsidR="006C08E4" w:rsidRPr="006C08E4" w:rsidRDefault="006C08E4" w:rsidP="006C08E4">
      <w:pPr>
        <w:rPr>
          <w:sz w:val="24"/>
          <w:szCs w:val="24"/>
        </w:rPr>
      </w:pPr>
      <w:r w:rsidRPr="006C08E4">
        <w:rPr>
          <w:sz w:val="24"/>
          <w:szCs w:val="24"/>
        </w:rPr>
        <w:t>Le CPIE bénéficie d’un ancrage territorial fort lui permettant une connaissance fine du territoire et de ses enjeux.</w:t>
      </w:r>
    </w:p>
    <w:p w:rsidR="004E6F8C" w:rsidRPr="00646A92" w:rsidRDefault="004E6F8C" w:rsidP="006C08E4">
      <w:pPr>
        <w:rPr>
          <w:sz w:val="24"/>
          <w:szCs w:val="24"/>
        </w:rPr>
      </w:pPr>
      <w:r>
        <w:rPr>
          <w:b/>
          <w:sz w:val="24"/>
          <w:szCs w:val="24"/>
        </w:rPr>
        <w:t>Contact presse</w:t>
      </w:r>
      <w:r w:rsidR="006C08E4" w:rsidRPr="006C08E4">
        <w:rPr>
          <w:sz w:val="24"/>
          <w:szCs w:val="24"/>
        </w:rPr>
        <w:t xml:space="preserve"> : </w:t>
      </w:r>
      <w:r w:rsidR="00646A92">
        <w:rPr>
          <w:sz w:val="24"/>
          <w:szCs w:val="24"/>
        </w:rPr>
        <w:t>Agatha Wajrak, chargée de mission environnement et développement durable, 02 47 95 93 15, accompagnement@cpievaldeloire.org</w:t>
      </w:r>
    </w:p>
    <w:sectPr w:rsidR="004E6F8C" w:rsidRPr="0064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E4" w:rsidRDefault="006C08E4" w:rsidP="006C08E4">
      <w:pPr>
        <w:spacing w:after="0" w:line="240" w:lineRule="auto"/>
      </w:pPr>
      <w:r>
        <w:separator/>
      </w:r>
    </w:p>
  </w:endnote>
  <w:endnote w:type="continuationSeparator" w:id="0">
    <w:p w:rsidR="006C08E4" w:rsidRDefault="006C08E4" w:rsidP="006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E4" w:rsidRDefault="006C08E4" w:rsidP="006C08E4">
      <w:pPr>
        <w:spacing w:after="0" w:line="240" w:lineRule="auto"/>
      </w:pPr>
      <w:r>
        <w:separator/>
      </w:r>
    </w:p>
  </w:footnote>
  <w:footnote w:type="continuationSeparator" w:id="0">
    <w:p w:rsidR="006C08E4" w:rsidRDefault="006C08E4" w:rsidP="006C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0C0E"/>
    <w:multiLevelType w:val="hybridMultilevel"/>
    <w:tmpl w:val="A2B0AD50"/>
    <w:lvl w:ilvl="0" w:tplc="730A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E4"/>
    <w:rsid w:val="004E6F8C"/>
    <w:rsid w:val="00560B6C"/>
    <w:rsid w:val="00646A92"/>
    <w:rsid w:val="0068430B"/>
    <w:rsid w:val="006C08E4"/>
    <w:rsid w:val="006F741B"/>
    <w:rsid w:val="007C11B3"/>
    <w:rsid w:val="00A4204F"/>
    <w:rsid w:val="00AC3F88"/>
    <w:rsid w:val="00B96B3B"/>
    <w:rsid w:val="00C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71F0"/>
  <w15:chartTrackingRefBased/>
  <w15:docId w15:val="{273FD5CA-9FA9-406E-8C34-A1B1EDC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8E4"/>
  </w:style>
  <w:style w:type="paragraph" w:styleId="Pieddepage">
    <w:name w:val="footer"/>
    <w:basedOn w:val="Normal"/>
    <w:link w:val="PieddepageCar"/>
    <w:uiPriority w:val="99"/>
    <w:unhideWhenUsed/>
    <w:rsid w:val="006C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8E4"/>
  </w:style>
  <w:style w:type="paragraph" w:styleId="Titre">
    <w:name w:val="Title"/>
    <w:basedOn w:val="Normal"/>
    <w:next w:val="Normal"/>
    <w:link w:val="TitreCar"/>
    <w:uiPriority w:val="10"/>
    <w:qFormat/>
    <w:rsid w:val="006C0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08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Godon - CPIE TVL</dc:creator>
  <cp:keywords/>
  <dc:description/>
  <cp:lastModifiedBy>Mélanie Godon - CPIE TVL</cp:lastModifiedBy>
  <cp:revision>2</cp:revision>
  <dcterms:created xsi:type="dcterms:W3CDTF">2023-03-10T09:39:00Z</dcterms:created>
  <dcterms:modified xsi:type="dcterms:W3CDTF">2023-03-10T09:39:00Z</dcterms:modified>
</cp:coreProperties>
</file>